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A6" w:rsidRDefault="005F73EC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5F73EC" w:rsidRPr="005F73EC" w:rsidRDefault="005F73EC" w:rsidP="005F73EC">
      <w:pPr>
        <w:jc w:val="center"/>
        <w:rPr>
          <w:i/>
          <w:sz w:val="32"/>
          <w:u w:val="single"/>
        </w:rPr>
      </w:pPr>
      <w:r w:rsidRPr="005F73EC">
        <w:rPr>
          <w:i/>
          <w:sz w:val="32"/>
          <w:u w:val="single"/>
        </w:rPr>
        <w:t>Surface Area with Blocks</w:t>
      </w:r>
    </w:p>
    <w:p w:rsidR="00733DD3" w:rsidRPr="002F4354" w:rsidRDefault="00733DD3">
      <w:pPr>
        <w:rPr>
          <w:rFonts w:cstheme="minorHAnsi"/>
          <w:sz w:val="28"/>
          <w:szCs w:val="28"/>
        </w:rPr>
      </w:pPr>
      <w:r w:rsidRPr="002F4354">
        <w:rPr>
          <w:rFonts w:cstheme="minorHAnsi"/>
          <w:sz w:val="28"/>
          <w:szCs w:val="28"/>
        </w:rPr>
        <w:t xml:space="preserve">Surface Area </w:t>
      </w:r>
      <w:r w:rsidR="002F4354">
        <w:rPr>
          <w:rFonts w:cstheme="minorHAnsi"/>
          <w:sz w:val="28"/>
          <w:szCs w:val="28"/>
        </w:rPr>
        <w:t xml:space="preserve">is </w:t>
      </w:r>
      <w:r w:rsidRPr="002F4354">
        <w:rPr>
          <w:rFonts w:cstheme="minorHAnsi"/>
          <w:sz w:val="28"/>
          <w:szCs w:val="28"/>
        </w:rPr>
        <w:t xml:space="preserve">the sum of all the areas of all the shapes that cover the surface of the object. During this activity, you will be determining the surface area of </w:t>
      </w:r>
      <w:r w:rsidR="002F4354" w:rsidRPr="002F4354">
        <w:rPr>
          <w:rFonts w:cstheme="minorHAnsi"/>
          <w:sz w:val="28"/>
          <w:szCs w:val="28"/>
        </w:rPr>
        <w:t xml:space="preserve">different objects. </w:t>
      </w:r>
      <w:bookmarkStart w:id="0" w:name="_GoBack"/>
      <w:bookmarkEnd w:id="0"/>
    </w:p>
    <w:p w:rsidR="002F4354" w:rsidRDefault="002F4354" w:rsidP="002F4354">
      <w:pPr>
        <w:spacing w:after="0" w:line="240" w:lineRule="auto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2F4354" w:rsidRPr="002F4354" w:rsidRDefault="002F4354" w:rsidP="002F43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 w:rsidRPr="002F4354">
        <w:rPr>
          <w:rFonts w:eastAsiaTheme="minorEastAsia" w:hAnsi="Trebuchet MS"/>
          <w:b/>
          <w:color w:val="000000" w:themeColor="text1"/>
          <w:kern w:val="24"/>
          <w:position w:val="1"/>
          <w:sz w:val="28"/>
          <w:szCs w:val="28"/>
        </w:rPr>
        <w:t>Goal:</w:t>
      </w:r>
      <w:r w:rsidRPr="002F4354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Students will be able to find the surface area of blocks to obtain data for graphing. </w:t>
      </w:r>
    </w:p>
    <w:p w:rsidR="002F4354" w:rsidRDefault="002F4354" w:rsidP="002F4354">
      <w:pPr>
        <w:spacing w:after="0" w:line="240" w:lineRule="auto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733DD3" w:rsidRDefault="002F4354" w:rsidP="002F43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 w:rsidRPr="002F4354">
        <w:rPr>
          <w:rFonts w:eastAsiaTheme="minorEastAsia" w:hAnsi="Trebuchet MS"/>
          <w:b/>
          <w:color w:val="000000" w:themeColor="text1"/>
          <w:kern w:val="24"/>
          <w:position w:val="1"/>
          <w:sz w:val="28"/>
          <w:szCs w:val="28"/>
        </w:rPr>
        <w:t>Objective:</w:t>
      </w:r>
      <w:r w:rsidRPr="002F4354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Given 4 blocks, students will find the surface area of one, two, three and four blocks stacked on top of each other. Students will then collect and graph the surface area data </w:t>
      </w:r>
    </w:p>
    <w:p w:rsidR="002F4354" w:rsidRPr="002F4354" w:rsidRDefault="002F4354" w:rsidP="002F43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</w:p>
    <w:p w:rsidR="005F73EC" w:rsidRPr="005F73EC" w:rsidRDefault="005F73EC">
      <w:pPr>
        <w:rPr>
          <w:sz w:val="28"/>
        </w:rPr>
      </w:pPr>
      <w:r w:rsidRPr="005F73EC">
        <w:rPr>
          <w:sz w:val="28"/>
        </w:rPr>
        <w:t xml:space="preserve">Materials: </w:t>
      </w:r>
    </w:p>
    <w:p w:rsidR="005F73EC" w:rsidRPr="005F73EC" w:rsidRDefault="005F73EC" w:rsidP="005F73EC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16"/>
          <w:szCs w:val="24"/>
        </w:rPr>
      </w:pPr>
      <w:r>
        <w:rPr>
          <w:rFonts w:eastAsiaTheme="minorEastAsia" w:hAnsi="Trebuchet MS"/>
          <w:color w:val="000000" w:themeColor="text1"/>
          <w:kern w:val="24"/>
          <w:position w:val="1"/>
          <w:szCs w:val="52"/>
        </w:rPr>
        <w:t xml:space="preserve">4 </w:t>
      </w:r>
      <w:r w:rsidRPr="005F73EC">
        <w:rPr>
          <w:rFonts w:eastAsiaTheme="minorEastAsia" w:hAnsi="Trebuchet MS"/>
          <w:color w:val="000000" w:themeColor="text1"/>
          <w:kern w:val="24"/>
          <w:position w:val="1"/>
          <w:szCs w:val="52"/>
        </w:rPr>
        <w:t>Blocks</w:t>
      </w:r>
    </w:p>
    <w:p w:rsidR="005F73EC" w:rsidRPr="005F73EC" w:rsidRDefault="005F73EC" w:rsidP="005F73EC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16"/>
          <w:szCs w:val="24"/>
        </w:rPr>
      </w:pPr>
      <w:r w:rsidRPr="005F73EC">
        <w:rPr>
          <w:rFonts w:eastAsiaTheme="minorEastAsia" w:hAnsi="Trebuchet MS"/>
          <w:color w:val="000000" w:themeColor="text1"/>
          <w:kern w:val="24"/>
          <w:position w:val="1"/>
          <w:szCs w:val="52"/>
        </w:rPr>
        <w:t xml:space="preserve">Student worksheet with graph paper </w:t>
      </w:r>
    </w:p>
    <w:p w:rsidR="005F73EC" w:rsidRPr="005F73EC" w:rsidRDefault="005F73EC" w:rsidP="005F73EC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16"/>
          <w:szCs w:val="24"/>
        </w:rPr>
      </w:pPr>
      <w:r w:rsidRPr="005F73EC">
        <w:rPr>
          <w:rFonts w:eastAsiaTheme="minorEastAsia" w:hAnsi="Trebuchet MS"/>
          <w:color w:val="000000" w:themeColor="text1"/>
          <w:kern w:val="24"/>
          <w:position w:val="1"/>
          <w:szCs w:val="52"/>
        </w:rPr>
        <w:t>Ruler</w:t>
      </w:r>
    </w:p>
    <w:p w:rsidR="005F73EC" w:rsidRPr="005F73EC" w:rsidRDefault="005F73EC" w:rsidP="005F73EC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B13F9A"/>
          <w:sz w:val="16"/>
          <w:szCs w:val="24"/>
        </w:rPr>
      </w:pPr>
      <w:r w:rsidRPr="005F73EC">
        <w:rPr>
          <w:rFonts w:eastAsiaTheme="minorEastAsia" w:hAnsi="Trebuchet MS"/>
          <w:color w:val="000000" w:themeColor="text1"/>
          <w:kern w:val="24"/>
          <w:position w:val="1"/>
          <w:szCs w:val="52"/>
        </w:rPr>
        <w:t xml:space="preserve">Pencil </w:t>
      </w:r>
    </w:p>
    <w:p w:rsidR="00733DD3" w:rsidRDefault="00733DD3" w:rsidP="005F73EC">
      <w:pPr>
        <w:tabs>
          <w:tab w:val="left" w:pos="1935"/>
        </w:tabs>
      </w:pPr>
    </w:p>
    <w:p w:rsidR="005F73EC" w:rsidRPr="00E621BB" w:rsidRDefault="005F73EC" w:rsidP="005F73EC">
      <w:pPr>
        <w:tabs>
          <w:tab w:val="left" w:pos="1935"/>
        </w:tabs>
        <w:rPr>
          <w:sz w:val="32"/>
        </w:rPr>
      </w:pPr>
      <w:r w:rsidRPr="00E621BB">
        <w:rPr>
          <w:sz w:val="32"/>
        </w:rPr>
        <w:t xml:space="preserve">Procedure: </w:t>
      </w:r>
    </w:p>
    <w:p w:rsidR="005F73EC" w:rsidRDefault="005F73EC" w:rsidP="005F73EC">
      <w:pPr>
        <w:tabs>
          <w:tab w:val="left" w:pos="1935"/>
        </w:tabs>
      </w:pPr>
      <w:r>
        <w:t xml:space="preserve">Take one block from your pile and place it in front of you.  You will be finding the surface area of your blocks, </w:t>
      </w:r>
      <w:proofErr w:type="gramStart"/>
      <w:r>
        <w:t>But</w:t>
      </w:r>
      <w:proofErr w:type="gramEnd"/>
      <w:r>
        <w:t xml:space="preserve"> what formula will you use? </w:t>
      </w:r>
    </w:p>
    <w:p w:rsidR="005F73EC" w:rsidRDefault="005F73EC" w:rsidP="00E621BB">
      <w:pPr>
        <w:tabs>
          <w:tab w:val="left" w:pos="1935"/>
        </w:tabs>
        <w:jc w:val="center"/>
      </w:pPr>
      <w:r>
        <w:rPr>
          <w:noProof/>
        </w:rPr>
        <w:drawing>
          <wp:inline distT="0" distB="0" distL="0" distR="0" wp14:anchorId="7EE8EF06" wp14:editId="4926AD8B">
            <wp:extent cx="3202488" cy="99060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F73EC" w:rsidRDefault="005F73EC" w:rsidP="005F73EC">
      <w:pPr>
        <w:tabs>
          <w:tab w:val="left" w:pos="1935"/>
        </w:tabs>
        <w:jc w:val="center"/>
      </w:pPr>
      <w:r>
        <w:t>Circle the formula that you would use to solve for surface area.</w:t>
      </w:r>
    </w:p>
    <w:p w:rsidR="005F73EC" w:rsidRDefault="005F73EC" w:rsidP="005F73EC">
      <w:pPr>
        <w:pStyle w:val="NormalWeb"/>
        <w:spacing w:before="120" w:beforeAutospacing="0" w:after="0" w:afterAutospacing="0"/>
        <w:jc w:val="center"/>
        <w:textAlignment w:val="center"/>
        <w:rPr>
          <w:rFonts w:asciiTheme="minorHAnsi" w:hAnsiTheme="minorHAnsi" w:cstheme="minorHAnsi"/>
          <w:b/>
          <w:bCs/>
          <w:szCs w:val="22"/>
        </w:rPr>
      </w:pPr>
      <w:r w:rsidRPr="005F73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Cs w:val="22"/>
        </w:rPr>
        <w:t xml:space="preserve">Rectangular Prism = 2ab + 2bc+ 2ac        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Cs w:val="22"/>
        </w:rPr>
        <w:t xml:space="preserve"> </w:t>
      </w:r>
      <w:r w:rsidRPr="005F73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Cs w:val="22"/>
        </w:rPr>
        <w:t xml:space="preserve">   </w:t>
      </w:r>
      <w:r w:rsidRPr="005F73EC">
        <w:rPr>
          <w:rFonts w:asciiTheme="minorHAnsi" w:hAnsiTheme="minorHAnsi" w:cstheme="minorHAnsi"/>
          <w:b/>
          <w:bCs/>
          <w:szCs w:val="22"/>
        </w:rPr>
        <w:t>Cube = 6 a</w:t>
      </w:r>
      <w:r w:rsidRPr="005F73EC">
        <w:rPr>
          <w:rFonts w:asciiTheme="minorHAnsi" w:hAnsiTheme="minorHAnsi" w:cstheme="minorHAnsi"/>
          <w:b/>
          <w:bCs/>
          <w:szCs w:val="22"/>
          <w:vertAlign w:val="superscript"/>
        </w:rPr>
        <w:t xml:space="preserve"> 2</w:t>
      </w:r>
      <w:r w:rsidRPr="005F73E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        </w:t>
      </w:r>
      <w:r w:rsidRPr="005F73EC">
        <w:rPr>
          <w:rFonts w:asciiTheme="minorHAnsi" w:hAnsiTheme="minorHAnsi" w:cstheme="minorHAnsi"/>
          <w:b/>
          <w:bCs/>
          <w:szCs w:val="22"/>
        </w:rPr>
        <w:t xml:space="preserve">Cylinder = 2 </w:t>
      </w:r>
      <w:r w:rsidRPr="005F73EC">
        <w:rPr>
          <w:rFonts w:asciiTheme="minorHAnsi" w:hAnsiTheme="minorHAnsi" w:cstheme="minorHAnsi"/>
          <w:b/>
          <w:bCs/>
          <w:i/>
          <w:iCs/>
          <w:szCs w:val="22"/>
        </w:rPr>
        <w:t>pi</w:t>
      </w:r>
      <w:r w:rsidRPr="005F73EC">
        <w:rPr>
          <w:rFonts w:asciiTheme="minorHAnsi" w:hAnsiTheme="minorHAnsi" w:cstheme="minorHAnsi"/>
          <w:b/>
          <w:bCs/>
          <w:szCs w:val="22"/>
        </w:rPr>
        <w:t xml:space="preserve"> r</w:t>
      </w:r>
      <w:r w:rsidRPr="005F73EC">
        <w:rPr>
          <w:rFonts w:asciiTheme="minorHAnsi" w:hAnsiTheme="minorHAnsi" w:cstheme="minorHAnsi"/>
          <w:b/>
          <w:bCs/>
          <w:szCs w:val="22"/>
          <w:vertAlign w:val="superscript"/>
        </w:rPr>
        <w:t xml:space="preserve"> 2</w:t>
      </w:r>
      <w:r w:rsidRPr="005F73EC">
        <w:rPr>
          <w:rFonts w:asciiTheme="minorHAnsi" w:hAnsiTheme="minorHAnsi" w:cstheme="minorHAnsi"/>
          <w:b/>
          <w:bCs/>
          <w:szCs w:val="22"/>
        </w:rPr>
        <w:t xml:space="preserve"> + 2 </w:t>
      </w:r>
      <w:r w:rsidRPr="005F73EC">
        <w:rPr>
          <w:rFonts w:asciiTheme="minorHAnsi" w:hAnsiTheme="minorHAnsi" w:cstheme="minorHAnsi"/>
          <w:b/>
          <w:bCs/>
          <w:i/>
          <w:iCs/>
          <w:szCs w:val="22"/>
        </w:rPr>
        <w:t>pi</w:t>
      </w:r>
      <w:r w:rsidRPr="005F73EC">
        <w:rPr>
          <w:rFonts w:asciiTheme="minorHAnsi" w:hAnsiTheme="minorHAnsi" w:cstheme="minorHAnsi"/>
          <w:b/>
          <w:bCs/>
          <w:szCs w:val="22"/>
        </w:rPr>
        <w:t xml:space="preserve"> r h</w:t>
      </w:r>
    </w:p>
    <w:p w:rsidR="002F4354" w:rsidRDefault="002F4354" w:rsidP="005F73EC">
      <w:pPr>
        <w:pStyle w:val="NormalWeb"/>
        <w:spacing w:before="120" w:beforeAutospacing="0" w:after="0" w:afterAutospacing="0"/>
        <w:jc w:val="center"/>
        <w:textAlignment w:val="center"/>
        <w:rPr>
          <w:rFonts w:asciiTheme="minorHAnsi" w:hAnsiTheme="minorHAnsi" w:cstheme="minorHAnsi"/>
          <w:b/>
          <w:bCs/>
          <w:szCs w:val="22"/>
        </w:rPr>
      </w:pPr>
    </w:p>
    <w:p w:rsidR="0039695C" w:rsidRDefault="0039695C" w:rsidP="005F73EC">
      <w:pPr>
        <w:pStyle w:val="NormalWeb"/>
        <w:spacing w:before="120" w:beforeAutospacing="0" w:after="0" w:afterAutospacing="0"/>
        <w:jc w:val="center"/>
        <w:textAlignment w:val="center"/>
        <w:rPr>
          <w:rFonts w:asciiTheme="minorHAnsi" w:hAnsiTheme="minorHAnsi" w:cstheme="minorHAnsi"/>
          <w:b/>
          <w:bCs/>
          <w:szCs w:val="22"/>
        </w:rPr>
      </w:pP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  <w:r w:rsidRPr="00E621BB">
        <w:rPr>
          <w:rFonts w:asciiTheme="minorHAnsi" w:hAnsiTheme="minorHAnsi" w:cstheme="minorHAnsi"/>
          <w:bCs/>
          <w:sz w:val="32"/>
          <w:szCs w:val="22"/>
        </w:rPr>
        <w:lastRenderedPageBreak/>
        <w:t>Step 1</w:t>
      </w:r>
      <w:r w:rsidRPr="00E621BB">
        <w:rPr>
          <w:rFonts w:asciiTheme="minorHAnsi" w:hAnsiTheme="minorHAnsi" w:cstheme="minorHAnsi"/>
          <w:bCs/>
          <w:szCs w:val="22"/>
        </w:rPr>
        <w:t xml:space="preserve">: Using the surface area formula, find the surface area of the 1 block in front of you. You are going to be using the centimeter side of the ruler. </w:t>
      </w:r>
      <w:r>
        <w:rPr>
          <w:rFonts w:asciiTheme="minorHAnsi" w:hAnsiTheme="minorHAnsi" w:cstheme="minorHAnsi"/>
          <w:bCs/>
          <w:szCs w:val="22"/>
        </w:rPr>
        <w:t>Record your answer on the table.</w:t>
      </w: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733DD3" w:rsidRDefault="00733DD3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733DD3" w:rsidRDefault="00733DD3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733DD3" w:rsidRDefault="00733DD3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733DD3" w:rsidRDefault="00733DD3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733DD3" w:rsidRDefault="00733DD3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39695C" w:rsidRDefault="0039695C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39695C" w:rsidRDefault="0039695C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39695C" w:rsidRDefault="0039695C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39695C" w:rsidRDefault="0039695C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39695C" w:rsidRDefault="0039695C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  <w:r w:rsidRPr="00E621BB">
        <w:rPr>
          <w:rFonts w:asciiTheme="minorHAnsi" w:hAnsiTheme="minorHAnsi" w:cstheme="minorHAnsi"/>
          <w:bCs/>
          <w:sz w:val="32"/>
          <w:szCs w:val="22"/>
        </w:rPr>
        <w:t>Step 2</w:t>
      </w:r>
      <w:r>
        <w:rPr>
          <w:rFonts w:asciiTheme="minorHAnsi" w:hAnsiTheme="minorHAnsi" w:cstheme="minorHAnsi"/>
          <w:bCs/>
          <w:szCs w:val="22"/>
        </w:rPr>
        <w:t xml:space="preserve">: Take out another block and stack them on top of each other to look like this! </w:t>
      </w: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D9BCE" wp14:editId="3F1F0760">
            <wp:simplePos x="0" y="0"/>
            <wp:positionH relativeFrom="column">
              <wp:posOffset>1457325</wp:posOffset>
            </wp:positionH>
            <wp:positionV relativeFrom="paragraph">
              <wp:posOffset>67310</wp:posOffset>
            </wp:positionV>
            <wp:extent cx="33337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77" y="21278"/>
                <wp:lineTo x="21477" y="0"/>
                <wp:lineTo x="0" y="0"/>
              </wp:wrapPolygon>
            </wp:wrapTight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bCs/>
          <w:szCs w:val="22"/>
        </w:rPr>
      </w:pPr>
    </w:p>
    <w:p w:rsidR="00E621BB" w:rsidRPr="00E621BB" w:rsidRDefault="00E621BB" w:rsidP="00E621BB">
      <w:pPr>
        <w:pStyle w:val="NormalWeb"/>
        <w:spacing w:before="120" w:beforeAutospacing="0" w:after="0" w:afterAutospacing="0"/>
        <w:textAlignment w:val="center"/>
        <w:rPr>
          <w:rFonts w:asciiTheme="minorHAnsi" w:hAnsiTheme="minorHAnsi" w:cstheme="minorHAnsi"/>
          <w:szCs w:val="22"/>
        </w:rPr>
      </w:pPr>
    </w:p>
    <w:p w:rsidR="005F73EC" w:rsidRDefault="005F73EC" w:rsidP="005F73EC">
      <w:pPr>
        <w:tabs>
          <w:tab w:val="left" w:pos="1935"/>
        </w:tabs>
      </w:pPr>
    </w:p>
    <w:p w:rsidR="005F73EC" w:rsidRDefault="005F73EC" w:rsidP="00E621BB">
      <w:pPr>
        <w:pStyle w:val="ListParagraph"/>
        <w:jc w:val="center"/>
      </w:pPr>
    </w:p>
    <w:p w:rsidR="00E621BB" w:rsidRDefault="00E621BB" w:rsidP="00E621BB">
      <w:pPr>
        <w:pStyle w:val="ListParagraph"/>
      </w:pPr>
      <w:r>
        <w:t xml:space="preserve">How do you think you could find the surface area of this peculiar shape above? How will the surface area formula be </w:t>
      </w:r>
      <w:proofErr w:type="gramStart"/>
      <w:r>
        <w:t>used ?</w:t>
      </w:r>
      <w:proofErr w:type="gramEnd"/>
    </w:p>
    <w:p w:rsidR="00E621BB" w:rsidRDefault="00E621BB" w:rsidP="00E621BB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E621BB" w:rsidRDefault="00E621BB" w:rsidP="00E621BB">
      <w:r>
        <w:tab/>
        <w:t xml:space="preserve"> Find the surface area of this object and record your answer on the table. </w:t>
      </w:r>
    </w:p>
    <w:p w:rsidR="00733DD3" w:rsidRDefault="00733DD3" w:rsidP="00E621BB"/>
    <w:p w:rsidR="00733DD3" w:rsidRDefault="00733DD3" w:rsidP="00E621BB"/>
    <w:p w:rsidR="00733DD3" w:rsidRDefault="00733DD3" w:rsidP="00E621BB"/>
    <w:p w:rsidR="00733DD3" w:rsidRDefault="00733DD3" w:rsidP="00E621BB"/>
    <w:p w:rsidR="00733DD3" w:rsidRDefault="00733DD3" w:rsidP="00E621BB"/>
    <w:p w:rsidR="00733DD3" w:rsidRDefault="00733DD3" w:rsidP="00E621BB"/>
    <w:p w:rsidR="00E621BB" w:rsidRDefault="00E621BB" w:rsidP="00E621BB">
      <w:pPr>
        <w:pStyle w:val="ListParagraph"/>
      </w:pPr>
      <w:r w:rsidRPr="00E621BB">
        <w:rPr>
          <w:sz w:val="32"/>
        </w:rPr>
        <w:t xml:space="preserve">Step 3: </w:t>
      </w:r>
      <w:r>
        <w:t xml:space="preserve">Take another block out, giving you a total of 3 blocks. Stack the block on top of the other 2 blocks to make it look like this. </w:t>
      </w: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  <w:r>
        <w:rPr>
          <w:noProof/>
        </w:rPr>
        <w:drawing>
          <wp:inline distT="0" distB="0" distL="0" distR="0" wp14:anchorId="29FB4B9E" wp14:editId="2890A7AB">
            <wp:extent cx="4450993" cy="1438275"/>
            <wp:effectExtent l="0" t="0" r="698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9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  <w:r>
        <w:t xml:space="preserve">Find the surface area of this object and record your answer on the table. </w:t>
      </w: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  <w:r w:rsidRPr="00E621BB">
        <w:rPr>
          <w:sz w:val="32"/>
        </w:rPr>
        <w:t>Step 4</w:t>
      </w:r>
      <w:r>
        <w:t xml:space="preserve">: Take another block, giving you a total of 4 blocks. Stack the block on top of the other 3 blocks to make it look like this. </w:t>
      </w: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  <w:r>
        <w:rPr>
          <w:noProof/>
        </w:rPr>
        <w:drawing>
          <wp:inline distT="0" distB="0" distL="0" distR="0" wp14:anchorId="166F6A38" wp14:editId="4B4AB41E">
            <wp:extent cx="43148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  <w:r>
        <w:t xml:space="preserve">Find the surface area of this object and record your answer on the table. </w:t>
      </w:r>
    </w:p>
    <w:p w:rsidR="00733DD3" w:rsidRDefault="00733DD3" w:rsidP="00E621BB">
      <w:pPr>
        <w:pStyle w:val="ListParagraph"/>
      </w:pPr>
    </w:p>
    <w:p w:rsidR="00733DD3" w:rsidRDefault="00733DD3" w:rsidP="00E621BB">
      <w:pPr>
        <w:pStyle w:val="ListParagraph"/>
      </w:pPr>
    </w:p>
    <w:p w:rsidR="00E621BB" w:rsidRDefault="00E621BB" w:rsidP="00E621BB">
      <w:pPr>
        <w:pStyle w:val="ListParagraph"/>
      </w:pPr>
    </w:p>
    <w:p w:rsidR="00E621BB" w:rsidRDefault="00E621BB" w:rsidP="00E621B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142"/>
      </w:tblGrid>
      <w:tr w:rsidR="00733DD3" w:rsidTr="00733DD3">
        <w:trPr>
          <w:trHeight w:val="527"/>
        </w:trPr>
        <w:tc>
          <w:tcPr>
            <w:tcW w:w="4135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  <w:r>
              <w:t>Blocks</w:t>
            </w:r>
          </w:p>
        </w:tc>
        <w:tc>
          <w:tcPr>
            <w:tcW w:w="4142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  <w:r>
              <w:t>Surface Area</w:t>
            </w:r>
          </w:p>
        </w:tc>
      </w:tr>
      <w:tr w:rsidR="00733DD3" w:rsidTr="00733DD3">
        <w:trPr>
          <w:trHeight w:val="496"/>
        </w:trPr>
        <w:tc>
          <w:tcPr>
            <w:tcW w:w="4135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142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</w:p>
        </w:tc>
      </w:tr>
      <w:tr w:rsidR="00733DD3" w:rsidTr="00733DD3">
        <w:trPr>
          <w:trHeight w:val="527"/>
        </w:trPr>
        <w:tc>
          <w:tcPr>
            <w:tcW w:w="4135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142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</w:p>
        </w:tc>
      </w:tr>
      <w:tr w:rsidR="00733DD3" w:rsidTr="00733DD3">
        <w:trPr>
          <w:trHeight w:val="527"/>
        </w:trPr>
        <w:tc>
          <w:tcPr>
            <w:tcW w:w="4135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142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</w:p>
        </w:tc>
      </w:tr>
      <w:tr w:rsidR="00733DD3" w:rsidTr="00733DD3">
        <w:trPr>
          <w:trHeight w:val="527"/>
        </w:trPr>
        <w:tc>
          <w:tcPr>
            <w:tcW w:w="4135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142" w:type="dxa"/>
          </w:tcPr>
          <w:p w:rsidR="00733DD3" w:rsidRDefault="00733DD3" w:rsidP="00733DD3">
            <w:pPr>
              <w:pStyle w:val="ListParagraph"/>
              <w:ind w:left="0"/>
              <w:jc w:val="center"/>
            </w:pPr>
          </w:p>
        </w:tc>
      </w:tr>
    </w:tbl>
    <w:p w:rsidR="00E621BB" w:rsidRDefault="00E621BB" w:rsidP="00E621BB">
      <w:pPr>
        <w:pStyle w:val="ListParagraph"/>
      </w:pPr>
    </w:p>
    <w:p w:rsidR="00733DD3" w:rsidRDefault="00733DD3" w:rsidP="00733DD3">
      <w:pPr>
        <w:pStyle w:val="ListParagraph"/>
      </w:pPr>
      <w:r>
        <w:t>Step 5:  Using the table, create a graph that represents the relationship between the blocks and the surface area.</w:t>
      </w:r>
    </w:p>
    <w:p w:rsidR="00733DD3" w:rsidRDefault="00733DD3" w:rsidP="00733DD3">
      <w:pPr>
        <w:pStyle w:val="ListParagraph"/>
      </w:pPr>
    </w:p>
    <w:p w:rsidR="00733DD3" w:rsidRDefault="00733DD3" w:rsidP="00733DD3">
      <w:pPr>
        <w:ind w:firstLine="720"/>
      </w:pPr>
      <w:r>
        <w:t>What will you label your x-</w:t>
      </w:r>
      <w:proofErr w:type="gramStart"/>
      <w:r>
        <w:t>axis ?</w:t>
      </w:r>
      <w:proofErr w:type="gramEnd"/>
      <w:r>
        <w:t xml:space="preserve"> ______________________________</w:t>
      </w:r>
    </w:p>
    <w:p w:rsidR="0039695C" w:rsidRDefault="0039695C" w:rsidP="0039695C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8325E8" wp14:editId="0551FB7E">
            <wp:simplePos x="0" y="0"/>
            <wp:positionH relativeFrom="column">
              <wp:posOffset>-409575</wp:posOffset>
            </wp:positionH>
            <wp:positionV relativeFrom="paragraph">
              <wp:posOffset>308610</wp:posOffset>
            </wp:positionV>
            <wp:extent cx="6410325" cy="5071110"/>
            <wp:effectExtent l="0" t="0" r="9525" b="0"/>
            <wp:wrapTight wrapText="bothSides">
              <wp:wrapPolygon edited="0">
                <wp:start x="0" y="0"/>
                <wp:lineTo x="0" y="21503"/>
                <wp:lineTo x="21568" y="21503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D3">
        <w:t>What will you label your y-</w:t>
      </w:r>
      <w:proofErr w:type="gramStart"/>
      <w:r w:rsidR="00733DD3">
        <w:t>axis ?</w:t>
      </w:r>
      <w:proofErr w:type="gramEnd"/>
      <w:r w:rsidR="00733DD3">
        <w:t>_______________________________</w:t>
      </w:r>
    </w:p>
    <w:p w:rsidR="0039695C" w:rsidRPr="0039695C" w:rsidRDefault="0039695C" w:rsidP="0039695C">
      <w:pPr>
        <w:pStyle w:val="ListParagraph"/>
      </w:pPr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lastRenderedPageBreak/>
        <w:t xml:space="preserve">Conclusion Questions </w:t>
      </w:r>
    </w:p>
    <w:p w:rsidR="0039695C" w:rsidRDefault="0039695C" w:rsidP="0039695C">
      <w:pPr>
        <w:spacing w:after="0" w:line="240" w:lineRule="auto"/>
        <w:ind w:left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39695C" w:rsidRDefault="0039695C" w:rsidP="0039695C">
      <w:pPr>
        <w:spacing w:after="0" w:line="240" w:lineRule="auto"/>
        <w:ind w:left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  <w:proofErr w:type="gramStart"/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1.</w:t>
      </w:r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Did</w:t>
      </w:r>
      <w:proofErr w:type="gramEnd"/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the number of blocks affect the surface area ?</w:t>
      </w: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_______________</w:t>
      </w:r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_____</w:t>
      </w:r>
    </w:p>
    <w:p w:rsidR="0039695C" w:rsidRPr="0039695C" w:rsidRDefault="0039695C" w:rsidP="0039695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______________________________________________________________</w:t>
      </w:r>
    </w:p>
    <w:p w:rsidR="0039695C" w:rsidRDefault="0039695C" w:rsidP="0039695C">
      <w:pPr>
        <w:spacing w:after="0" w:line="240" w:lineRule="auto"/>
        <w:ind w:left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39695C" w:rsidRDefault="0039695C" w:rsidP="0039695C">
      <w:pPr>
        <w:spacing w:after="0" w:line="240" w:lineRule="auto"/>
        <w:ind w:left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  <w:proofErr w:type="gramStart"/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2.</w:t>
      </w:r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How</w:t>
      </w:r>
      <w:proofErr w:type="gramEnd"/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did find the surface area of 1 block help you find the surface area of 2,3 and 4 blocks ?</w:t>
      </w: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____________________________________________________</w:t>
      </w:r>
    </w:p>
    <w:p w:rsidR="0039695C" w:rsidRPr="0039695C" w:rsidRDefault="0039695C" w:rsidP="0039695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________________________________________________________________</w:t>
      </w:r>
    </w:p>
    <w:p w:rsidR="0039695C" w:rsidRDefault="0039695C" w:rsidP="0039695C">
      <w:pPr>
        <w:spacing w:after="0" w:line="240" w:lineRule="auto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39695C" w:rsidRDefault="0039695C" w:rsidP="0039695C">
      <w:pPr>
        <w:spacing w:after="0" w:line="240" w:lineRule="auto"/>
        <w:ind w:firstLine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  <w:proofErr w:type="gramStart"/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3.</w:t>
      </w:r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What</w:t>
      </w:r>
      <w:proofErr w:type="gramEnd"/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does your graph show you about the surface areas ?</w:t>
      </w: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_______________</w:t>
      </w:r>
    </w:p>
    <w:p w:rsidR="0039695C" w:rsidRPr="0039695C" w:rsidRDefault="0039695C" w:rsidP="0039695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________________________________________________________________</w:t>
      </w:r>
    </w:p>
    <w:p w:rsidR="0039695C" w:rsidRDefault="0039695C" w:rsidP="0039695C">
      <w:pPr>
        <w:spacing w:after="0" w:line="240" w:lineRule="auto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39695C" w:rsidRDefault="0039695C" w:rsidP="0039695C">
      <w:pPr>
        <w:spacing w:after="0" w:line="240" w:lineRule="auto"/>
        <w:ind w:left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  <w:proofErr w:type="gramStart"/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4.</w:t>
      </w:r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With</w:t>
      </w:r>
      <w:proofErr w:type="gramEnd"/>
      <w:r w:rsidRPr="0039695C"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 xml:space="preserve"> your group, think of another peculiar shape that we could find the surface area of? </w:t>
      </w: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___________________________________________________</w:t>
      </w:r>
    </w:p>
    <w:p w:rsidR="0039695C" w:rsidRPr="0039695C" w:rsidRDefault="0039695C" w:rsidP="0039695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  <w:t>________________________________________________________________</w:t>
      </w:r>
    </w:p>
    <w:p w:rsidR="0039695C" w:rsidRPr="0039695C" w:rsidRDefault="0039695C" w:rsidP="0039695C">
      <w:pPr>
        <w:spacing w:after="0" w:line="240" w:lineRule="auto"/>
        <w:ind w:left="360"/>
        <w:contextualSpacing/>
        <w:rPr>
          <w:rFonts w:eastAsiaTheme="minorEastAsia" w:hAnsi="Trebuchet MS"/>
          <w:color w:val="000000" w:themeColor="text1"/>
          <w:kern w:val="24"/>
          <w:position w:val="1"/>
          <w:sz w:val="28"/>
          <w:szCs w:val="28"/>
        </w:rPr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39695C" w:rsidRDefault="0039695C" w:rsidP="00733DD3">
      <w:pPr>
        <w:pStyle w:val="ListParagraph"/>
      </w:pPr>
    </w:p>
    <w:p w:rsidR="00E621BB" w:rsidRDefault="00E621BB" w:rsidP="00733DD3">
      <w:pPr>
        <w:pStyle w:val="ListParagraph"/>
      </w:pPr>
    </w:p>
    <w:sectPr w:rsidR="00E6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4A" w:rsidRDefault="00780C4A" w:rsidP="002F4354">
      <w:pPr>
        <w:spacing w:after="0" w:line="240" w:lineRule="auto"/>
      </w:pPr>
      <w:r>
        <w:separator/>
      </w:r>
    </w:p>
  </w:endnote>
  <w:endnote w:type="continuationSeparator" w:id="0">
    <w:p w:rsidR="00780C4A" w:rsidRDefault="00780C4A" w:rsidP="002F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4A" w:rsidRDefault="00780C4A" w:rsidP="002F4354">
      <w:pPr>
        <w:spacing w:after="0" w:line="240" w:lineRule="auto"/>
      </w:pPr>
      <w:r>
        <w:separator/>
      </w:r>
    </w:p>
  </w:footnote>
  <w:footnote w:type="continuationSeparator" w:id="0">
    <w:p w:rsidR="00780C4A" w:rsidRDefault="00780C4A" w:rsidP="002F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DB"/>
    <w:multiLevelType w:val="hybridMultilevel"/>
    <w:tmpl w:val="FDFC5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589"/>
    <w:multiLevelType w:val="hybridMultilevel"/>
    <w:tmpl w:val="8140F68E"/>
    <w:lvl w:ilvl="0" w:tplc="2CA8B0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C98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850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6A8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47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8B7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6E3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AC8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A32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AD36EF"/>
    <w:multiLevelType w:val="hybridMultilevel"/>
    <w:tmpl w:val="23D4FE7E"/>
    <w:lvl w:ilvl="0" w:tplc="D2909D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9676D41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362BA18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C48C74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4436D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B387E9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4A224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BA3F9E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A48B8E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6C16534B"/>
    <w:multiLevelType w:val="hybridMultilevel"/>
    <w:tmpl w:val="09C4244C"/>
    <w:lvl w:ilvl="0" w:tplc="CB7E604A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A384805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AC715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C48FBC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65C87C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676F638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D068E24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C646E8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3C6397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EC"/>
    <w:rsid w:val="002F4354"/>
    <w:rsid w:val="0039695C"/>
    <w:rsid w:val="005A06A6"/>
    <w:rsid w:val="005F73EC"/>
    <w:rsid w:val="00733DD3"/>
    <w:rsid w:val="00780C4A"/>
    <w:rsid w:val="00E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54"/>
  </w:style>
  <w:style w:type="paragraph" w:styleId="Footer">
    <w:name w:val="footer"/>
    <w:basedOn w:val="Normal"/>
    <w:link w:val="FooterChar"/>
    <w:uiPriority w:val="99"/>
    <w:unhideWhenUsed/>
    <w:rsid w:val="002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54"/>
  </w:style>
  <w:style w:type="paragraph" w:styleId="Footer">
    <w:name w:val="footer"/>
    <w:basedOn w:val="Normal"/>
    <w:link w:val="FooterChar"/>
    <w:uiPriority w:val="99"/>
    <w:unhideWhenUsed/>
    <w:rsid w:val="002F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2</cp:revision>
  <cp:lastPrinted>2013-04-30T14:46:00Z</cp:lastPrinted>
  <dcterms:created xsi:type="dcterms:W3CDTF">2013-04-30T14:00:00Z</dcterms:created>
  <dcterms:modified xsi:type="dcterms:W3CDTF">2013-04-30T14:52:00Z</dcterms:modified>
</cp:coreProperties>
</file>